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9A7" w:rsidRDefault="007279A7"/>
    <w:p w:rsidR="007279A7" w:rsidRDefault="007279A7"/>
    <w:p w:rsidR="00FC3139" w:rsidRDefault="007279A7">
      <w:pPr>
        <w:rPr>
          <w:rFonts w:ascii="Arial" w:eastAsia="Times New Roman" w:hAnsi="Arial" w:cs="Arial"/>
          <w:bCs/>
          <w:lang w:eastAsia="cs-CZ"/>
        </w:rPr>
      </w:pPr>
      <w:r>
        <w:t xml:space="preserve">Číslo projektu: </w:t>
      </w:r>
      <w:r w:rsidR="00FC3139" w:rsidRPr="00775817">
        <w:rPr>
          <w:rFonts w:ascii="Arial" w:eastAsia="Times New Roman" w:hAnsi="Arial" w:cs="Arial"/>
          <w:bCs/>
          <w:lang w:eastAsia="cs-CZ"/>
        </w:rPr>
        <w:t>2023-1-CZ01-KA121-VET-000120555</w:t>
      </w:r>
    </w:p>
    <w:p w:rsidR="007279A7" w:rsidRDefault="007279A7">
      <w:pPr>
        <w:rPr>
          <w:lang w:val="en-US"/>
        </w:rPr>
      </w:pPr>
      <w:r>
        <w:t xml:space="preserve">Místo konání: </w:t>
      </w:r>
      <w:r w:rsidR="00FC3139">
        <w:t xml:space="preserve">Malta, </w:t>
      </w:r>
      <w:r w:rsidR="00FC3139">
        <w:rPr>
          <w:lang w:val="en-US"/>
        </w:rPr>
        <w:t>GV Malta English Centre</w:t>
      </w:r>
    </w:p>
    <w:p w:rsidR="00A565D0" w:rsidRDefault="00A565D0">
      <w:r>
        <w:t>Oblast: Cizojazyčné kompetence</w:t>
      </w:r>
    </w:p>
    <w:p w:rsidR="007279A7" w:rsidRDefault="007279A7">
      <w:r>
        <w:t xml:space="preserve">Termín konání: </w:t>
      </w:r>
      <w:r w:rsidR="00920E5E">
        <w:t>červenec a srpen 202</w:t>
      </w:r>
      <w:r w:rsidR="00CC0736">
        <w:t>4</w:t>
      </w:r>
      <w:r>
        <w:t xml:space="preserve"> (</w:t>
      </w:r>
      <w:r w:rsidR="00FC3139">
        <w:t>5</w:t>
      </w:r>
      <w:r>
        <w:t xml:space="preserve"> dní </w:t>
      </w:r>
      <w:r w:rsidR="00920E5E">
        <w:t>kurzy</w:t>
      </w:r>
      <w:r>
        <w:t xml:space="preserve">) </w:t>
      </w:r>
    </w:p>
    <w:p w:rsidR="007279A7" w:rsidRDefault="007279A7"/>
    <w:p w:rsidR="00610F37" w:rsidRDefault="00FC3139">
      <w:r>
        <w:t>Kurzů</w:t>
      </w:r>
      <w:r w:rsidR="0052247B">
        <w:t xml:space="preserve"> se účastnil</w:t>
      </w:r>
      <w:r w:rsidR="00610F37">
        <w:t>i čtyři pedagogové naší</w:t>
      </w:r>
      <w:r w:rsidR="00094DAC">
        <w:t xml:space="preserve"> školy v oblasti </w:t>
      </w:r>
      <w:r w:rsidR="00610F37">
        <w:t>gastronomických a ekonomických</w:t>
      </w:r>
      <w:r w:rsidR="00766293">
        <w:t xml:space="preserve"> předmětů</w:t>
      </w:r>
      <w:r w:rsidR="0052247B">
        <w:t>.</w:t>
      </w:r>
      <w:r w:rsidR="00A27C77">
        <w:t xml:space="preserve"> Hlavním cílem byl</w:t>
      </w:r>
      <w:r w:rsidR="0081585E">
        <w:t>y</w:t>
      </w:r>
      <w:r w:rsidR="00A27C77">
        <w:t xml:space="preserve"> pro všechny </w:t>
      </w:r>
      <w:r w:rsidR="00610F37">
        <w:t>bylo zlepšení kompetencí v oblasti anglického jazyka, v souvislosti s </w:t>
      </w:r>
      <w:r w:rsidR="00A565D0">
        <w:t>proběhlým</w:t>
      </w:r>
      <w:r w:rsidR="00610F37">
        <w:t xml:space="preserve"> či nastávajícím stínováním u zahraničního partnera, popř. zlepšení angličtiny a komunikace v ní za účelem následné aplikace metody CLIL v nejazykových předmětech.</w:t>
      </w:r>
    </w:p>
    <w:p w:rsidR="005B4023" w:rsidRDefault="005B4023"/>
    <w:p w:rsidR="005B4023" w:rsidRDefault="005B4023" w:rsidP="005B4023">
      <w:r>
        <w:t xml:space="preserve">Ing. Pavla Hnízdilová – učitelka ekonomických předmětů, </w:t>
      </w:r>
      <w:r w:rsidRPr="00610F37">
        <w:t xml:space="preserve">GENERAL ENGLISH 20 LESSONS +Business </w:t>
      </w:r>
      <w:proofErr w:type="spellStart"/>
      <w:r w:rsidRPr="00610F37">
        <w:t>English</w:t>
      </w:r>
      <w:proofErr w:type="spellEnd"/>
      <w:r w:rsidRPr="00610F37">
        <w:t xml:space="preserve"> 10</w:t>
      </w:r>
    </w:p>
    <w:p w:rsidR="00610F37" w:rsidRDefault="00610F37">
      <w:r>
        <w:t xml:space="preserve">Ing. Hana Krátká – učitelka ekonomických předmětů, </w:t>
      </w:r>
      <w:r w:rsidRPr="00610F37">
        <w:t xml:space="preserve">GENERAL ENGLISH 20 LESSONS +Business </w:t>
      </w:r>
      <w:proofErr w:type="spellStart"/>
      <w:r w:rsidRPr="00610F37">
        <w:t>English</w:t>
      </w:r>
      <w:proofErr w:type="spellEnd"/>
      <w:r w:rsidRPr="00610F37">
        <w:t xml:space="preserve"> 10</w:t>
      </w:r>
    </w:p>
    <w:p w:rsidR="00610F37" w:rsidRDefault="005B4023" w:rsidP="00610F37">
      <w:r>
        <w:t>Rozvoj cizojazyčných dovedností, schopnosti komunikovat v cizím jazyce, zlepšení komunikačních dovedností v oblasti ekonomických termínů</w:t>
      </w:r>
      <w:r w:rsidR="00D47045">
        <w:t>, navázání na metodu CLIL</w:t>
      </w:r>
      <w:r>
        <w:t xml:space="preserve">. </w:t>
      </w:r>
    </w:p>
    <w:p w:rsidR="005B4023" w:rsidRDefault="005B4023"/>
    <w:p w:rsidR="005B4023" w:rsidRDefault="005B4023"/>
    <w:p w:rsidR="005B4023" w:rsidRDefault="005B4023"/>
    <w:p w:rsidR="0052247B" w:rsidRPr="00610F37" w:rsidRDefault="00E01C4F">
      <w:r>
        <w:t xml:space="preserve">Bc. Adéla </w:t>
      </w:r>
      <w:proofErr w:type="gramStart"/>
      <w:r>
        <w:t>Dědičová</w:t>
      </w:r>
      <w:r w:rsidR="00094DAC">
        <w:t xml:space="preserve"> </w:t>
      </w:r>
      <w:r w:rsidR="0052247B">
        <w:t xml:space="preserve"> –</w:t>
      </w:r>
      <w:proofErr w:type="gramEnd"/>
      <w:r w:rsidR="0052247B">
        <w:t xml:space="preserve"> </w:t>
      </w:r>
      <w:r w:rsidR="00094DAC">
        <w:t xml:space="preserve">učitelka </w:t>
      </w:r>
      <w:r>
        <w:t xml:space="preserve">odborných předmětů, obory zejména kuchař </w:t>
      </w:r>
      <w:r w:rsidR="00610F37">
        <w:t>–</w:t>
      </w:r>
      <w:r>
        <w:t xml:space="preserve"> číšník</w:t>
      </w:r>
      <w:r w:rsidR="00610F37">
        <w:t xml:space="preserve">, </w:t>
      </w:r>
      <w:r w:rsidR="00610F37" w:rsidRPr="00610F37">
        <w:rPr>
          <w:sz w:val="20"/>
          <w:lang w:val="en-US"/>
        </w:rPr>
        <w:t xml:space="preserve">GENERAL ENGLISH 30 </w:t>
      </w:r>
      <w:r w:rsidRPr="00610F37">
        <w:t xml:space="preserve">  </w:t>
      </w:r>
    </w:p>
    <w:p w:rsidR="00610F37" w:rsidRPr="00610F37" w:rsidRDefault="00E01C4F" w:rsidP="00610F37">
      <w:r>
        <w:t xml:space="preserve">Ing. Radka </w:t>
      </w:r>
      <w:proofErr w:type="gramStart"/>
      <w:r w:rsidR="00610F37">
        <w:t>Malá</w:t>
      </w:r>
      <w:r>
        <w:t xml:space="preserve"> - učitelka</w:t>
      </w:r>
      <w:proofErr w:type="gramEnd"/>
      <w:r>
        <w:t xml:space="preserve"> odborných předmětů, obory zejména hotelnictví a turismus,</w:t>
      </w:r>
      <w:r w:rsidR="00610F37">
        <w:t xml:space="preserve"> </w:t>
      </w:r>
      <w:r w:rsidR="00610F37" w:rsidRPr="00610F37">
        <w:rPr>
          <w:sz w:val="20"/>
          <w:lang w:val="en-US"/>
        </w:rPr>
        <w:t xml:space="preserve">GENERAL ENGLISH 30 </w:t>
      </w:r>
      <w:r w:rsidR="00610F37" w:rsidRPr="00610F37">
        <w:t xml:space="preserve">  </w:t>
      </w:r>
    </w:p>
    <w:p w:rsidR="005F58BA" w:rsidRDefault="005B4023" w:rsidP="00A27C77">
      <w:r>
        <w:t>Rozvoj cizojazyčných dovedností, schopnosti komunikovat v cizím jazyce</w:t>
      </w:r>
      <w:r w:rsidR="000F3F41">
        <w:t>, komunikace v běžných životních a pracovních situacích.</w:t>
      </w:r>
      <w:bookmarkStart w:id="0" w:name="_GoBack"/>
      <w:bookmarkEnd w:id="0"/>
    </w:p>
    <w:p w:rsidR="005F58BA" w:rsidRDefault="005F58BA" w:rsidP="005F58B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bdr w:val="none" w:sz="0" w:space="0" w:color="auto" w:frame="1"/>
          <w:shd w:val="clear" w:color="auto" w:fill="FFFFFF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bdr w:val="none" w:sz="0" w:space="0" w:color="auto" w:frame="1"/>
          <w:shd w:val="clear" w:color="auto" w:fill="FFFFFF"/>
          <w:lang w:eastAsia="cs-CZ"/>
        </w:rPr>
        <w:t>Mobilita byla spolufinancována z programu Evropské unie Erasmus+.</w:t>
      </w:r>
      <w:r>
        <w:rPr>
          <w:rFonts w:ascii="Times New Roman" w:eastAsia="Times New Roman" w:hAnsi="Times New Roman" w:cs="Times New Roman"/>
          <w:color w:val="000000"/>
          <w:sz w:val="24"/>
          <w:bdr w:val="none" w:sz="0" w:space="0" w:color="auto" w:frame="1"/>
          <w:shd w:val="clear" w:color="auto" w:fill="FFFFFF"/>
          <w:lang w:eastAsia="cs-CZ"/>
        </w:rPr>
        <w:t> </w:t>
      </w:r>
    </w:p>
    <w:p w:rsidR="005F58BA" w:rsidRDefault="005F58BA" w:rsidP="005F58B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bdr w:val="none" w:sz="0" w:space="0" w:color="auto" w:frame="1"/>
          <w:shd w:val="clear" w:color="auto" w:fill="FFFFFF"/>
          <w:lang w:eastAsia="cs-CZ"/>
        </w:rPr>
      </w:pPr>
    </w:p>
    <w:p w:rsidR="005F58BA" w:rsidRDefault="005F58BA" w:rsidP="005F58BA">
      <w:pPr>
        <w:spacing w:before="119"/>
        <w:ind w:left="419" w:right="254"/>
        <w:jc w:val="both"/>
        <w:rPr>
          <w:i/>
          <w:sz w:val="20"/>
        </w:rPr>
      </w:pPr>
      <w:r>
        <w:rPr>
          <w:i/>
          <w:sz w:val="20"/>
        </w:rPr>
        <w:t>„Financováno</w:t>
      </w:r>
      <w:r>
        <w:rPr>
          <w:i/>
          <w:spacing w:val="60"/>
          <w:sz w:val="20"/>
        </w:rPr>
        <w:t xml:space="preserve"> </w:t>
      </w:r>
      <w:r>
        <w:rPr>
          <w:i/>
          <w:sz w:val="20"/>
        </w:rPr>
        <w:t>Evropskou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unií.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Vyjádřené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názory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stanoviska</w:t>
      </w:r>
      <w:r>
        <w:rPr>
          <w:i/>
          <w:spacing w:val="60"/>
          <w:sz w:val="20"/>
        </w:rPr>
        <w:t xml:space="preserve"> </w:t>
      </w:r>
      <w:r>
        <w:rPr>
          <w:i/>
          <w:sz w:val="20"/>
        </w:rPr>
        <w:t>představují</w:t>
      </w:r>
      <w:r>
        <w:rPr>
          <w:i/>
          <w:spacing w:val="58"/>
          <w:sz w:val="20"/>
        </w:rPr>
        <w:t xml:space="preserve"> </w:t>
      </w:r>
      <w:r>
        <w:rPr>
          <w:i/>
          <w:sz w:val="20"/>
        </w:rPr>
        <w:t>názory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57"/>
          <w:sz w:val="20"/>
        </w:rPr>
        <w:t xml:space="preserve"> </w:t>
      </w:r>
      <w:r>
        <w:rPr>
          <w:i/>
          <w:sz w:val="20"/>
        </w:rPr>
        <w:t>stanoviska</w:t>
      </w:r>
      <w:r>
        <w:rPr>
          <w:i/>
          <w:spacing w:val="59"/>
          <w:sz w:val="20"/>
        </w:rPr>
        <w:t xml:space="preserve"> </w:t>
      </w:r>
      <w:r>
        <w:rPr>
          <w:i/>
          <w:sz w:val="20"/>
        </w:rPr>
        <w:t>autorů 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nemusí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nutně odrážet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názory a stanoviska Evropské unie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nebo Domu zahraniční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spolupráce. Evropská unie ani poskytovatel grantu za ně nenesou odpovědnost.“</w:t>
      </w:r>
    </w:p>
    <w:p w:rsidR="005F58BA" w:rsidRDefault="005F58BA" w:rsidP="00A27C77"/>
    <w:p w:rsidR="005F58BA" w:rsidRDefault="005F58BA" w:rsidP="00A27C77">
      <w:r>
        <w:t>Ing. Iva Kršňáková a Mgr. Klára Herudková</w:t>
      </w:r>
    </w:p>
    <w:sectPr w:rsidR="005F58B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0F37" w:rsidRDefault="00610F37" w:rsidP="007279A7">
      <w:pPr>
        <w:spacing w:after="0" w:line="240" w:lineRule="auto"/>
      </w:pPr>
      <w:r>
        <w:separator/>
      </w:r>
    </w:p>
  </w:endnote>
  <w:endnote w:type="continuationSeparator" w:id="0">
    <w:p w:rsidR="00610F37" w:rsidRDefault="00610F37" w:rsidP="00727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0F37" w:rsidRDefault="00610F37" w:rsidP="007279A7">
      <w:pPr>
        <w:spacing w:after="0" w:line="240" w:lineRule="auto"/>
      </w:pPr>
      <w:r>
        <w:separator/>
      </w:r>
    </w:p>
  </w:footnote>
  <w:footnote w:type="continuationSeparator" w:id="0">
    <w:p w:rsidR="00610F37" w:rsidRDefault="00610F37" w:rsidP="00727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F37" w:rsidRDefault="00610F37">
    <w:pPr>
      <w:pStyle w:val="Zhlav"/>
    </w:pPr>
    <w:r>
      <w:rPr>
        <w:noProof/>
      </w:rPr>
      <w:drawing>
        <wp:inline distT="0" distB="0" distL="0" distR="0" wp14:anchorId="060A2F0E">
          <wp:extent cx="3171190" cy="6762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71190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47B"/>
    <w:rsid w:val="00094DAC"/>
    <w:rsid w:val="000F3F41"/>
    <w:rsid w:val="001222F4"/>
    <w:rsid w:val="001347EF"/>
    <w:rsid w:val="003E7D2B"/>
    <w:rsid w:val="004B78DC"/>
    <w:rsid w:val="0052247B"/>
    <w:rsid w:val="00533A9C"/>
    <w:rsid w:val="00592AC6"/>
    <w:rsid w:val="005B4023"/>
    <w:rsid w:val="005F58BA"/>
    <w:rsid w:val="00610F37"/>
    <w:rsid w:val="0069408B"/>
    <w:rsid w:val="006B0DA4"/>
    <w:rsid w:val="007279A7"/>
    <w:rsid w:val="00766293"/>
    <w:rsid w:val="0081585E"/>
    <w:rsid w:val="00920E5E"/>
    <w:rsid w:val="009C6672"/>
    <w:rsid w:val="009C704D"/>
    <w:rsid w:val="00A27C77"/>
    <w:rsid w:val="00A565D0"/>
    <w:rsid w:val="00C54958"/>
    <w:rsid w:val="00CC0736"/>
    <w:rsid w:val="00CD4698"/>
    <w:rsid w:val="00D47045"/>
    <w:rsid w:val="00DF7CE7"/>
    <w:rsid w:val="00E01C4F"/>
    <w:rsid w:val="00E04400"/>
    <w:rsid w:val="00E10861"/>
    <w:rsid w:val="00E46234"/>
    <w:rsid w:val="00EF11BC"/>
    <w:rsid w:val="00FC3139"/>
    <w:rsid w:val="00FE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C8493FC"/>
  <w15:chartTrackingRefBased/>
  <w15:docId w15:val="{C1A74457-FAD5-4EE2-BD63-09FB88646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2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79A7"/>
  </w:style>
  <w:style w:type="paragraph" w:styleId="Zpat">
    <w:name w:val="footer"/>
    <w:basedOn w:val="Normln"/>
    <w:link w:val="ZpatChar"/>
    <w:uiPriority w:val="99"/>
    <w:unhideWhenUsed/>
    <w:rsid w:val="0072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79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7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235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Krsnakova Iva</dc:creator>
  <cp:keywords/>
  <dc:description/>
  <cp:lastModifiedBy>Herudkova Klara</cp:lastModifiedBy>
  <cp:revision>12</cp:revision>
  <dcterms:created xsi:type="dcterms:W3CDTF">2026-10-12T10:33:00Z</dcterms:created>
  <dcterms:modified xsi:type="dcterms:W3CDTF">2026-10-12T11:59:00Z</dcterms:modified>
</cp:coreProperties>
</file>