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9A7" w:rsidRDefault="007279A7"/>
    <w:p w:rsidR="007279A7" w:rsidRDefault="007279A7"/>
    <w:p w:rsidR="007279A7" w:rsidRDefault="007279A7">
      <w:r>
        <w:t xml:space="preserve">Číslo projektu: 2024-1-CZ01-KA121-VET-000220733 </w:t>
      </w:r>
    </w:p>
    <w:p w:rsidR="007279A7" w:rsidRDefault="007279A7">
      <w:r>
        <w:t>Místo konání: Finsko, Helsinky</w:t>
      </w:r>
    </w:p>
    <w:p w:rsidR="007279A7" w:rsidRDefault="007279A7">
      <w:r>
        <w:t xml:space="preserve">Přijímající organizace: </w:t>
      </w:r>
      <w:proofErr w:type="spellStart"/>
      <w:r w:rsidRPr="007279A7">
        <w:t>Perho</w:t>
      </w:r>
      <w:proofErr w:type="spellEnd"/>
      <w:r w:rsidRPr="007279A7">
        <w:t xml:space="preserve"> </w:t>
      </w:r>
      <w:proofErr w:type="spellStart"/>
      <w:r w:rsidRPr="007279A7">
        <w:t>Culinary</w:t>
      </w:r>
      <w:proofErr w:type="spellEnd"/>
      <w:r w:rsidRPr="007279A7">
        <w:t xml:space="preserve">, </w:t>
      </w:r>
      <w:proofErr w:type="spellStart"/>
      <w:r w:rsidRPr="007279A7">
        <w:t>Tourism</w:t>
      </w:r>
      <w:proofErr w:type="spellEnd"/>
      <w:r w:rsidRPr="007279A7">
        <w:t xml:space="preserve"> &amp; Business </w:t>
      </w:r>
      <w:proofErr w:type="spellStart"/>
      <w:r w:rsidRPr="007279A7">
        <w:t>College</w:t>
      </w:r>
      <w:proofErr w:type="spellEnd"/>
      <w:r w:rsidRPr="007279A7">
        <w:t>/PERHO LIIKETALOUSOPISTO OY</w:t>
      </w:r>
    </w:p>
    <w:p w:rsidR="007279A7" w:rsidRDefault="007279A7">
      <w:r>
        <w:t xml:space="preserve">Termín konání: 7. – 11. 10. 2024 (5 dní stínování) </w:t>
      </w:r>
    </w:p>
    <w:p w:rsidR="007279A7" w:rsidRDefault="007279A7"/>
    <w:p w:rsidR="001222F4" w:rsidRDefault="0052247B">
      <w:r>
        <w:t>Stínování se účastnili průřezově zástupci j</w:t>
      </w:r>
      <w:r w:rsidR="0081585E">
        <w:t>a</w:t>
      </w:r>
      <w:r>
        <w:t>k vedení školy, tak vyučující odborných předmětů tak i vyučující odborného výcviku s různým zaměřením.</w:t>
      </w:r>
      <w:r w:rsidR="00A27C77">
        <w:t xml:space="preserve"> Hlavním cílem byl</w:t>
      </w:r>
      <w:r w:rsidR="0081585E">
        <w:t>y</w:t>
      </w:r>
      <w:r w:rsidR="00A27C77">
        <w:t xml:space="preserve"> pro všechny metody výuky, </w:t>
      </w:r>
      <w:r w:rsidR="00A27C77" w:rsidRPr="0052247B">
        <w:t>které zohledňují oblast kvalitních vegetariánských, biopotravin a pokrmů z udržitelných zdrojů, včetně výběru vhodných surovin pro tyto pokrmy</w:t>
      </w:r>
      <w:r w:rsidR="00A27C77">
        <w:t xml:space="preserve"> dle profesního zaměření jednotlivých účastníků.</w:t>
      </w:r>
    </w:p>
    <w:p w:rsidR="007279A7" w:rsidRDefault="00E10861">
      <w:r>
        <w:t xml:space="preserve">Každý účastník stáže měl vlastní harmonogram (rozvrh) a přiděleného jiného mentora. </w:t>
      </w:r>
    </w:p>
    <w:p w:rsidR="0052247B" w:rsidRDefault="007279A7">
      <w:r>
        <w:t>M</w:t>
      </w:r>
      <w:r w:rsidR="0052247B">
        <w:t>gr. Tomáš Nováček – z</w:t>
      </w:r>
      <w:r w:rsidR="0052247B" w:rsidRPr="0052247B">
        <w:t>ástupce ředitele pro praktické vyučování</w:t>
      </w:r>
    </w:p>
    <w:p w:rsidR="0052247B" w:rsidRDefault="0052247B" w:rsidP="00A27C77">
      <w:r w:rsidRPr="0052247B">
        <w:t>Školní kurikulum v oblasti gastronomických předmětů a jeho aplikace v praxi se zaměřením na výukové metody používané v gastronomických předmětech zaměřené na přípravu vegetariánských pokrmů, biopotravin a pokrmů z udržitelných zdrojů, včetně výběru vhodných surovin pro tyto pokrmy.</w:t>
      </w:r>
      <w:r>
        <w:t xml:space="preserve"> V rámci stáže bylo ak</w:t>
      </w:r>
      <w:r w:rsidR="00A27C77">
        <w:t>centováno s</w:t>
      </w:r>
      <w:r w:rsidRPr="0052247B">
        <w:t>eznámí se se školními osnovami v oblasti gastronomických předmětů</w:t>
      </w:r>
      <w:r w:rsidR="00A27C77">
        <w:t xml:space="preserve">.  V rámci seznámení s řízením školy, bylo mimo jiné zjištěno v oblasti </w:t>
      </w:r>
      <w:proofErr w:type="spellStart"/>
      <w:r w:rsidR="00A27C77">
        <w:t>kyberbezpečnosti</w:t>
      </w:r>
      <w:proofErr w:type="spellEnd"/>
      <w:r w:rsidR="00A27C77">
        <w:t xml:space="preserve"> pravidelné certifikování zaměstnanců hostující školy. Tato zkušenost byla implementována i do řízení naší školy, kdy všichni zaměstna</w:t>
      </w:r>
      <w:r w:rsidR="009C6672">
        <w:t>n</w:t>
      </w:r>
      <w:r w:rsidR="00A27C77">
        <w:t>ci prošli online certifikací v rámci kurzu Základy kybernetické bezpečnosti 25, o čemž ob</w:t>
      </w:r>
      <w:r w:rsidR="009C6672">
        <w:t>d</w:t>
      </w:r>
      <w:r w:rsidR="00A27C77">
        <w:t xml:space="preserve">rželi osvědčení. A vedení školy rozhodlo o pravidelné </w:t>
      </w:r>
      <w:proofErr w:type="spellStart"/>
      <w:proofErr w:type="gramStart"/>
      <w:r w:rsidR="00A27C77">
        <w:t>recertifikaci</w:t>
      </w:r>
      <w:proofErr w:type="spellEnd"/>
      <w:proofErr w:type="gramEnd"/>
      <w:r w:rsidR="00A27C77">
        <w:t xml:space="preserve"> co dva roky.</w:t>
      </w:r>
    </w:p>
    <w:p w:rsidR="00A27C77" w:rsidRDefault="00A27C77" w:rsidP="00A27C77"/>
    <w:p w:rsidR="00A27C77" w:rsidRDefault="00DF7CE7" w:rsidP="00A27C77">
      <w:r>
        <w:t>Adéla Dědičová – učitel</w:t>
      </w:r>
      <w:r w:rsidR="00EF11BC">
        <w:t>ka</w:t>
      </w:r>
      <w:r>
        <w:t xml:space="preserve"> odborného výcviku oboru kuchař-číšník</w:t>
      </w:r>
    </w:p>
    <w:p w:rsidR="00DF7CE7" w:rsidRDefault="00DF7CE7" w:rsidP="00A27C77">
      <w:r>
        <w:t xml:space="preserve">Rozvoj obecných dovedností při výuce </w:t>
      </w:r>
      <w:r w:rsidR="00FE3C2D">
        <w:t>gastronomických předmětů</w:t>
      </w:r>
      <w:r w:rsidR="009C704D">
        <w:t xml:space="preserve"> vhodných pro obor kuchař číšník včetně využití místních zdrojů při servírování a prezentaci pokrmů a nápojů.</w:t>
      </w:r>
    </w:p>
    <w:p w:rsidR="009C704D" w:rsidRDefault="009C704D" w:rsidP="00A27C77"/>
    <w:p w:rsidR="00EF11BC" w:rsidRDefault="00E10861" w:rsidP="00A27C77">
      <w:r>
        <w:t xml:space="preserve">Ing. </w:t>
      </w:r>
      <w:r w:rsidR="00EF11BC">
        <w:t>Radka Malá – učitelka odborných předmětů oboru hotelnictv</w:t>
      </w:r>
      <w:r w:rsidR="009C6672">
        <w:t>í</w:t>
      </w:r>
      <w:r w:rsidR="00EF11BC">
        <w:t xml:space="preserve"> a turizmus</w:t>
      </w:r>
    </w:p>
    <w:p w:rsidR="00EF11BC" w:rsidRDefault="00EF11BC" w:rsidP="00A27C77">
      <w:r>
        <w:t xml:space="preserve">Kromě hlavního cíle mobility uvedeného </w:t>
      </w:r>
      <w:r w:rsidR="00FE3C2D">
        <w:t>výše, byla</w:t>
      </w:r>
      <w:r>
        <w:t xml:space="preserve"> její stáž zaměřena i do oblasti sledování a využívání obnovitelných zdrojů v pohostinství, včetně praktického využití při nakládání s odpady, případně druhotným využitím surovin. Z této stáže bylo </w:t>
      </w:r>
      <w:r w:rsidR="00E10861">
        <w:t xml:space="preserve">kromě jiného prakticky </w:t>
      </w:r>
      <w:r>
        <w:t>ve škole aplikováno využití krabic od PC jako odpadních nádob pro tříděný odpad. Žáci si navrhují motivy charakterizující jednotlivé druhy odpadu, tyto jsou následně vytištěny a nalep</w:t>
      </w:r>
      <w:r w:rsidR="009C6672">
        <w:t>e</w:t>
      </w:r>
      <w:r>
        <w:t>ny na krabice, které by jinak byl</w:t>
      </w:r>
      <w:r w:rsidR="00E10861">
        <w:t>y</w:t>
      </w:r>
      <w:r>
        <w:t xml:space="preserve"> vyhozeny. Zapojení žáků do této aktivity přispívá ke jejich větší občanské angažovanosti při třídění odpadu </w:t>
      </w:r>
      <w:r w:rsidR="00E10861">
        <w:t xml:space="preserve">a rozvíjí jejich </w:t>
      </w:r>
      <w:r w:rsidR="009C6672">
        <w:t>environmetálního</w:t>
      </w:r>
      <w:r w:rsidR="00E10861">
        <w:t xml:space="preserve"> povědomí. Pro školu má tato aktivita </w:t>
      </w:r>
      <w:r w:rsidR="009C6672">
        <w:t>finanční</w:t>
      </w:r>
      <w:r w:rsidR="00E10861">
        <w:t xml:space="preserve"> přínos v tom, že nemusí nakupovat odpadkové koše na tříděný odpad.</w:t>
      </w:r>
    </w:p>
    <w:p w:rsidR="00E10861" w:rsidRDefault="00E10861" w:rsidP="00A27C77"/>
    <w:p w:rsidR="007279A7" w:rsidRDefault="007279A7" w:rsidP="00A27C77"/>
    <w:p w:rsidR="007279A7" w:rsidRDefault="007279A7" w:rsidP="00A27C77"/>
    <w:p w:rsidR="00E10861" w:rsidRDefault="00E10861" w:rsidP="00A27C77">
      <w:r>
        <w:t xml:space="preserve">Mgr. Ivana </w:t>
      </w:r>
      <w:proofErr w:type="spellStart"/>
      <w:r>
        <w:t>Šalbabová</w:t>
      </w:r>
      <w:proofErr w:type="spellEnd"/>
      <w:r>
        <w:t xml:space="preserve"> – učitelka odborného výcviku oboru cukrář</w:t>
      </w:r>
    </w:p>
    <w:p w:rsidR="00E10861" w:rsidRDefault="0081585E" w:rsidP="00A27C77">
      <w:r>
        <w:t xml:space="preserve">Kromě hlavního cíle mobility uvedeného výše, byla stáž zaměřena zejména na výrobu a přípravu dezertů a </w:t>
      </w:r>
      <w:r w:rsidR="009C6672">
        <w:t>dortů včetně</w:t>
      </w:r>
      <w:r>
        <w:t xml:space="preserve"> jejich servírování a prezentace</w:t>
      </w:r>
      <w:r w:rsidR="009C6672">
        <w:t xml:space="preserve"> </w:t>
      </w:r>
      <w:r>
        <w:t xml:space="preserve">s ohledem na využití místních zdrojů jako je využití bylinek a květin, což je současný moderní </w:t>
      </w:r>
      <w:r w:rsidR="009C6672">
        <w:t>trend</w:t>
      </w:r>
      <w:r>
        <w:t xml:space="preserve"> v cukrářské výrobě.</w:t>
      </w:r>
    </w:p>
    <w:p w:rsidR="005F58BA" w:rsidRDefault="005F58BA" w:rsidP="00A27C77"/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Mobilita byla spolufinancována z programu Evropské unie Erasmus+.</w:t>
      </w:r>
      <w:r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 </w:t>
      </w:r>
    </w:p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</w:p>
    <w:p w:rsidR="005F58BA" w:rsidRDefault="005F58BA" w:rsidP="005F58BA">
      <w:pPr>
        <w:spacing w:before="119"/>
        <w:ind w:left="419" w:right="254"/>
        <w:jc w:val="both"/>
        <w:rPr>
          <w:i/>
          <w:sz w:val="20"/>
        </w:rPr>
      </w:pPr>
      <w:r>
        <w:rPr>
          <w:i/>
          <w:sz w:val="20"/>
        </w:rPr>
        <w:t>„Financováno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Evropskou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unií.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Vyjádřené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představují</w:t>
      </w:r>
      <w:r>
        <w:rPr>
          <w:i/>
          <w:spacing w:val="58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57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autorů 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nemusí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nutně odrážet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názory a stanoviska Evropské unie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nebo Domu zahraniční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spolupráce. Evropská unie ani poskytovatel grantu za ně nenesou odpovědnost.“</w:t>
      </w:r>
    </w:p>
    <w:p w:rsidR="005F58BA" w:rsidRDefault="005F58BA" w:rsidP="00A27C77"/>
    <w:p w:rsidR="005F58BA" w:rsidRDefault="005F58BA" w:rsidP="00A27C77">
      <w:r>
        <w:t>Ing. Iva Kršňáková a Mgr. Klára Herudková</w:t>
      </w:r>
      <w:bookmarkStart w:id="0" w:name="_GoBack"/>
      <w:bookmarkEnd w:id="0"/>
    </w:p>
    <w:sectPr w:rsidR="005F58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9A7" w:rsidRDefault="007279A7" w:rsidP="007279A7">
      <w:pPr>
        <w:spacing w:after="0" w:line="240" w:lineRule="auto"/>
      </w:pPr>
      <w:r>
        <w:separator/>
      </w:r>
    </w:p>
  </w:endnote>
  <w:endnote w:type="continuationSeparator" w:id="0">
    <w:p w:rsidR="007279A7" w:rsidRDefault="007279A7" w:rsidP="0072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9A7" w:rsidRDefault="007279A7" w:rsidP="007279A7">
      <w:pPr>
        <w:spacing w:after="0" w:line="240" w:lineRule="auto"/>
      </w:pPr>
      <w:r>
        <w:separator/>
      </w:r>
    </w:p>
  </w:footnote>
  <w:footnote w:type="continuationSeparator" w:id="0">
    <w:p w:rsidR="007279A7" w:rsidRDefault="007279A7" w:rsidP="0072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9A7" w:rsidRDefault="007279A7">
    <w:pPr>
      <w:pStyle w:val="Zhlav"/>
    </w:pPr>
    <w:r>
      <w:rPr>
        <w:noProof/>
      </w:rPr>
      <w:drawing>
        <wp:inline distT="0" distB="0" distL="0" distR="0" wp14:anchorId="060A2F0E">
          <wp:extent cx="3171190" cy="6762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119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47B"/>
    <w:rsid w:val="001222F4"/>
    <w:rsid w:val="0052247B"/>
    <w:rsid w:val="00533A9C"/>
    <w:rsid w:val="005F58BA"/>
    <w:rsid w:val="007279A7"/>
    <w:rsid w:val="0081585E"/>
    <w:rsid w:val="009C6672"/>
    <w:rsid w:val="009C704D"/>
    <w:rsid w:val="00A27C77"/>
    <w:rsid w:val="00C54958"/>
    <w:rsid w:val="00DF7CE7"/>
    <w:rsid w:val="00E10861"/>
    <w:rsid w:val="00EF11BC"/>
    <w:rsid w:val="00FE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754196"/>
  <w15:chartTrackingRefBased/>
  <w15:docId w15:val="{C1A74457-FAD5-4EE2-BD63-09FB8864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79A7"/>
  </w:style>
  <w:style w:type="paragraph" w:styleId="Zpat">
    <w:name w:val="footer"/>
    <w:basedOn w:val="Normln"/>
    <w:link w:val="Zpat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7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476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Krsnakova Iva</dc:creator>
  <cp:keywords/>
  <dc:description/>
  <cp:lastModifiedBy>Krsnakova Iva</cp:lastModifiedBy>
  <cp:revision>4</cp:revision>
  <dcterms:created xsi:type="dcterms:W3CDTF">2025-11-11T11:00:00Z</dcterms:created>
  <dcterms:modified xsi:type="dcterms:W3CDTF">2025-11-11T11:10:00Z</dcterms:modified>
</cp:coreProperties>
</file>